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</w:pPr>
      <w:r w:rsidRPr="00000AA0"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  <w:t>Слайд 1.</w:t>
      </w:r>
    </w:p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i w:val="0"/>
          <w:color w:val="444444"/>
          <w:sz w:val="28"/>
          <w:szCs w:val="28"/>
          <w:bdr w:val="none" w:sz="0" w:space="0" w:color="auto" w:frame="1"/>
        </w:rPr>
      </w:pPr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Классный час, посвящённый освобождению города Клина от немецко-фашистских захватчиков</w:t>
      </w:r>
    </w:p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</w:pPr>
      <w:r w:rsidRPr="00000AA0"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  <w:t>Слайд 2.</w:t>
      </w:r>
    </w:p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444444"/>
          <w:sz w:val="28"/>
          <w:szCs w:val="28"/>
        </w:rPr>
      </w:pPr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Мирная жизнь Клина, как и всей страны, оборвалась внезапно, в один миг.</w:t>
      </w:r>
    </w:p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444444"/>
          <w:sz w:val="28"/>
          <w:szCs w:val="28"/>
        </w:rPr>
      </w:pPr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 xml:space="preserve">22 июня 1941 года – этот день разделил жизнь </w:t>
      </w:r>
      <w:proofErr w:type="gramStart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на</w:t>
      </w:r>
      <w:proofErr w:type="gramEnd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 xml:space="preserve"> “ДО…” – “</w:t>
      </w:r>
      <w:proofErr w:type="gramStart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ВО</w:t>
      </w:r>
      <w:proofErr w:type="gramEnd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 xml:space="preserve"> ВРЕМЯ…” и “ПОСЛЕ…”войны.  </w:t>
      </w:r>
    </w:p>
    <w:p w:rsidR="001E128E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pple-converted-space"/>
          <w:rFonts w:ascii="Times New Roman" w:hAnsi="Times New Roman" w:cs="Times New Roman"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В конце сентября 1941 года фашистская авиация нанесла первые бомбовые удары по городу. Одна из бомб попала в цех стекольного производства, во время его работы. От взрыва погибла вся смена цеха. </w:t>
      </w:r>
    </w:p>
    <w:p w:rsidR="001E128E" w:rsidRPr="00E10F18" w:rsidRDefault="001E128E" w:rsidP="00000AA0">
      <w:pPr>
        <w:spacing w:after="0" w:line="360" w:lineRule="auto"/>
        <w:jc w:val="both"/>
        <w:rPr>
          <w:rFonts w:ascii="Times New Roman" w:hAnsi="Times New Roman" w:cs="Times New Roman"/>
          <w:b/>
          <w:iCs/>
          <w:noProof/>
          <w:color w:val="23A38F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Слайд 3,4</w:t>
      </w:r>
    </w:p>
    <w:p w:rsidR="009B1339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22-23 ноября в город вошли немцы. Немецкие солдаты заняли для проживания все подходящие здания. Ими был занят и дом композитора – на первом этаже музея они устроили гараж для мотоциклов и сапожную мастерскую, на втором этаже расположились солдаты – более 100 человек.</w:t>
      </w:r>
    </w:p>
    <w:p w:rsidR="001E128E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На растопку печей шло всё, что попадалось под руку, хотя дров было достаточно. По воспоминаниям жителей района, немцы жили и в деревенских домах в окрестностях города</w:t>
      </w:r>
    </w:p>
    <w:p w:rsidR="001E128E" w:rsidRPr="00E10F18" w:rsidRDefault="001E128E" w:rsidP="00000AA0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b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Слайд 5.</w:t>
      </w: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                           </w:t>
      </w:r>
      <w:r w:rsidRPr="00E10F18">
        <w:rPr>
          <w:rStyle w:val="apple-converted-space"/>
          <w:rFonts w:ascii="Times New Roman" w:hAnsi="Times New Roman" w:cs="Times New Roman"/>
          <w:b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1E128E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К счастью, продолжалось это недолго. Уже с начала декабря советское командование перешло к решительным действиям. 6 декабря 1941 года, с самого раннего утра наши войска начали контрнаступление, которое сыграло историческую роль в освобождении Клина от фашистов. </w:t>
      </w:r>
    </w:p>
    <w:p w:rsidR="001E128E" w:rsidRPr="00E10F18" w:rsidRDefault="001E128E" w:rsidP="00000AA0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b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Слайд 6,7</w:t>
      </w: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       </w:t>
      </w:r>
      <w:r w:rsidRPr="00E10F18">
        <w:rPr>
          <w:rStyle w:val="apple-converted-space"/>
          <w:rFonts w:ascii="Times New Roman" w:hAnsi="Times New Roman" w:cs="Times New Roman"/>
          <w:b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1E128E" w:rsidRPr="00000AA0" w:rsidRDefault="00000AA0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i w:val="0"/>
          <w:color w:val="444444"/>
          <w:sz w:val="28"/>
          <w:szCs w:val="28"/>
          <w:bdr w:val="none" w:sz="0" w:space="0" w:color="auto" w:frame="1"/>
        </w:rPr>
      </w:pPr>
      <w:r w:rsidRPr="00000AA0">
        <w:rPr>
          <w:color w:val="000000"/>
          <w:sz w:val="28"/>
          <w:szCs w:val="28"/>
          <w:shd w:val="clear" w:color="auto" w:fill="FFFFFF"/>
        </w:rPr>
        <w:t>14 декабря с юго-востока к городу Клин подошли войска 1-й Ударной армии, замкнув город в кольцо. Согласно историческим данным,</w:t>
      </w:r>
      <w:r w:rsidRPr="00000AA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00AA0">
        <w:rPr>
          <w:rStyle w:val="a7"/>
          <w:color w:val="000000"/>
          <w:sz w:val="28"/>
          <w:szCs w:val="28"/>
          <w:shd w:val="clear" w:color="auto" w:fill="FFFFFF"/>
        </w:rPr>
        <w:t>Клин в ВОВ</w:t>
      </w:r>
      <w:r w:rsidRPr="00000AA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00AA0">
        <w:rPr>
          <w:color w:val="000000"/>
          <w:sz w:val="28"/>
          <w:szCs w:val="28"/>
          <w:shd w:val="clear" w:color="auto" w:fill="FFFFFF"/>
        </w:rPr>
        <w:t>– первый случай окружения немецко-фашист</w:t>
      </w:r>
      <w:r w:rsidR="00E10F18">
        <w:rPr>
          <w:color w:val="000000"/>
          <w:sz w:val="28"/>
          <w:szCs w:val="28"/>
          <w:shd w:val="clear" w:color="auto" w:fill="FFFFFF"/>
        </w:rPr>
        <w:t>с</w:t>
      </w:r>
      <w:r w:rsidRPr="00000AA0">
        <w:rPr>
          <w:color w:val="000000"/>
          <w:sz w:val="28"/>
          <w:szCs w:val="28"/>
          <w:shd w:val="clear" w:color="auto" w:fill="FFFFFF"/>
        </w:rPr>
        <w:t xml:space="preserve">ких войск. Немцам была предложена капитуляция, но они отказались, поэтому г. Клин был взят штурмом. 15 декабря попытка немцев вырваться из окружения Клина практически увенчалась успехом, фашистские войска прорвались к </w:t>
      </w:r>
      <w:r w:rsidRPr="00000AA0">
        <w:rPr>
          <w:color w:val="000000"/>
          <w:sz w:val="28"/>
          <w:szCs w:val="28"/>
          <w:shd w:val="clear" w:color="auto" w:fill="FFFFFF"/>
        </w:rPr>
        <w:lastRenderedPageBreak/>
        <w:t>Волоколамскому шоссе, но с юга и с севера их настигла советская артиллерия.</w:t>
      </w:r>
      <w:r w:rsidRPr="00000AA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10F18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Pr="00000AA0">
        <w:rPr>
          <w:rStyle w:val="a7"/>
          <w:color w:val="000000"/>
          <w:sz w:val="28"/>
          <w:szCs w:val="28"/>
          <w:shd w:val="clear" w:color="auto" w:fill="FFFFFF"/>
        </w:rPr>
        <w:t>Датой освобождения Клина считается 15 декабря 1941 года</w:t>
      </w:r>
      <w:r w:rsidRPr="00000AA0">
        <w:rPr>
          <w:color w:val="000000"/>
          <w:sz w:val="28"/>
          <w:szCs w:val="28"/>
          <w:shd w:val="clear" w:color="auto" w:fill="FFFFFF"/>
        </w:rPr>
        <w:t>, именно к вечеру этого дня в городе не осталось ни одного немца.</w:t>
      </w:r>
      <w:r w:rsidR="001E128E"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 xml:space="preserve"> Клин был первым городом, а музей Чайковского – первым памятником культуры, </w:t>
      </w:r>
      <w:proofErr w:type="gramStart"/>
      <w:r w:rsidR="001E128E"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освобожденными</w:t>
      </w:r>
      <w:proofErr w:type="gramEnd"/>
      <w:r w:rsidR="001E128E"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 xml:space="preserve"> от немецких захватчиков.</w:t>
      </w:r>
    </w:p>
    <w:p w:rsidR="001E128E" w:rsidRPr="00E10F18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444444"/>
          <w:sz w:val="28"/>
          <w:szCs w:val="28"/>
        </w:rPr>
      </w:pPr>
      <w:r w:rsidRPr="00E10F18"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  <w:t>Слайд 8.</w:t>
      </w:r>
    </w:p>
    <w:p w:rsidR="001E128E" w:rsidRPr="00000AA0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i w:val="0"/>
          <w:color w:val="444444"/>
          <w:sz w:val="28"/>
          <w:szCs w:val="28"/>
          <w:bdr w:val="none" w:sz="0" w:space="0" w:color="auto" w:frame="1"/>
        </w:rPr>
      </w:pPr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    После освобождения Клина, за сараем один из жителей обнаружил истерзанное тело юноши. Обнаженный по пояс, с многочисленными огнестрельными и колотыми ранами</w:t>
      </w:r>
      <w:proofErr w:type="gramStart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… Э</w:t>
      </w:r>
      <w:proofErr w:type="gramEnd"/>
      <w:r w:rsidRPr="00000AA0">
        <w:rPr>
          <w:rStyle w:val="a4"/>
          <w:i w:val="0"/>
          <w:color w:val="444444"/>
          <w:sz w:val="28"/>
          <w:szCs w:val="28"/>
          <w:bdr w:val="none" w:sz="0" w:space="0" w:color="auto" w:frame="1"/>
        </w:rPr>
        <w:t>то был Миша Балакирев. По свидетельствам очевидцев была восстановлена картина происшедшего. Около одного из домов стоял автомобиль “Опель”. Миша, проходя мимо, увидел кобуру с пистолетом. Он открыл дверь машины, взял пистолет, но уйти не успел. Фашист отобрал оружие и отпустил Мишу. Позднее немцы, заинтересовавшись этим фактом, стали разыскивать мальчика. При расспросах одна из женщин, обсуждая, кто бы это мог быть, упомянула Мишу. Немцы нагрянули с обыском в дом его родителей. На чердаке нашли винтовку, боеприпасы, другое оружие. Мишу арестовали, жестоко пытали. Те муки, которые вытерпел юноша, свидетельствуют о том, что фашисты ничего не смогли выпытать у юного героя.  </w:t>
      </w:r>
    </w:p>
    <w:p w:rsidR="001E128E" w:rsidRPr="00E10F18" w:rsidRDefault="001E128E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</w:pPr>
      <w:r w:rsidRPr="00E10F18">
        <w:rPr>
          <w:rStyle w:val="a4"/>
          <w:b/>
          <w:i w:val="0"/>
          <w:color w:val="444444"/>
          <w:sz w:val="28"/>
          <w:szCs w:val="28"/>
          <w:bdr w:val="none" w:sz="0" w:space="0" w:color="auto" w:frame="1"/>
        </w:rPr>
        <w:t>Слайд 9,10.</w:t>
      </w:r>
    </w:p>
    <w:p w:rsidR="001E128E" w:rsidRPr="00000AA0" w:rsidRDefault="00000AA0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444444"/>
          <w:sz w:val="28"/>
          <w:szCs w:val="28"/>
        </w:rPr>
      </w:pPr>
      <w:r w:rsidRPr="00000AA0">
        <w:rPr>
          <w:color w:val="444444"/>
          <w:sz w:val="28"/>
          <w:szCs w:val="28"/>
        </w:rPr>
        <w:t>Немцы бежали. Ещё долгое время на дорогах Клина и в окрестностях можно было встретить брошенную немцами боевую технику.</w:t>
      </w:r>
    </w:p>
    <w:p w:rsidR="00000AA0" w:rsidRPr="00E10F18" w:rsidRDefault="00000AA0" w:rsidP="00000AA0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color w:val="444444"/>
          <w:sz w:val="28"/>
          <w:szCs w:val="28"/>
        </w:rPr>
      </w:pPr>
      <w:r w:rsidRPr="00E10F18">
        <w:rPr>
          <w:b/>
          <w:color w:val="444444"/>
          <w:sz w:val="28"/>
          <w:szCs w:val="28"/>
        </w:rPr>
        <w:t>Слайд 11,12</w:t>
      </w:r>
    </w:p>
    <w:p w:rsidR="001E128E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pple-converted-space"/>
          <w:rFonts w:ascii="Times New Roman" w:hAnsi="Times New Roman" w:cs="Times New Roman"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Многие жители Клинского района активно помогали войскам Красной армии. Так по воспоминаниям, при продвижении войск по Ленинградскому шоссе в </w:t>
      </w:r>
      <w:proofErr w:type="gramStart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Спас-Заулке</w:t>
      </w:r>
      <w:proofErr w:type="gramEnd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на церковной колокольне засел немецкий пулемётчик</w:t>
      </w:r>
      <w:r w:rsidR="00E10F18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прострел</w:t>
      </w:r>
      <w:r w:rsidR="00E10F18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вая всё вокруг. Продвижение Красной армии было остановлено и только с помощью местного жителя удалось по лощине обойти и уничтожить фашистов.</w:t>
      </w:r>
    </w:p>
    <w:p w:rsidR="00E10F18" w:rsidRDefault="00E10F18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</w:p>
    <w:p w:rsidR="00000AA0" w:rsidRPr="00E10F18" w:rsidRDefault="00000AA0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E10F18">
        <w:rPr>
          <w:rStyle w:val="a4"/>
          <w:rFonts w:ascii="Times New Roman" w:hAnsi="Times New Roman" w:cs="Times New Roman"/>
          <w:b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lastRenderedPageBreak/>
        <w:t>Слайд 13,14</w:t>
      </w:r>
    </w:p>
    <w:p w:rsidR="001E128E" w:rsidRPr="00000AA0" w:rsidRDefault="001E128E" w:rsidP="00000AA0">
      <w:pPr>
        <w:spacing w:after="0" w:line="360" w:lineRule="auto"/>
        <w:jc w:val="both"/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 w:rsidRPr="00000AA0">
        <w:rPr>
          <w:rStyle w:val="apple-converted-space"/>
          <w:rFonts w:ascii="Times New Roman" w:hAnsi="Times New Roman" w:cs="Times New Roman"/>
          <w:iCs/>
          <w:color w:val="444444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Уже через год </w:t>
      </w:r>
      <w:proofErr w:type="gramStart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gramEnd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>Клину</w:t>
      </w:r>
      <w:proofErr w:type="gramEnd"/>
      <w:r w:rsidRPr="00000AA0">
        <w:rPr>
          <w:rStyle w:val="a4"/>
          <w:rFonts w:ascii="Times New Roman" w:hAnsi="Times New Roman" w:cs="Times New Roman"/>
          <w:i w:val="0"/>
          <w:color w:val="444444"/>
          <w:sz w:val="28"/>
          <w:szCs w:val="28"/>
          <w:bdr w:val="none" w:sz="0" w:space="0" w:color="auto" w:frame="1"/>
          <w:shd w:val="clear" w:color="auto" w:fill="FFFFFF"/>
        </w:rPr>
        <w:t xml:space="preserve"> и районе восстановили школы, больницы и производства. Клин в годы войны работал не покладая рук. Правительство страны не оставило это без  внимания и более 17 000 человек получили медали за доблестный труд. Более 22 000 жителей города сражались в рядах Красной армии, 16 жителей города удостоены звания Героя Советского Союза. </w:t>
      </w:r>
    </w:p>
    <w:p w:rsidR="00000AA0" w:rsidRPr="00E10F18" w:rsidRDefault="00000AA0" w:rsidP="00000AA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F18">
        <w:rPr>
          <w:rFonts w:ascii="Times New Roman" w:hAnsi="Times New Roman" w:cs="Times New Roman"/>
          <w:b/>
          <w:sz w:val="28"/>
          <w:szCs w:val="28"/>
        </w:rPr>
        <w:t>Слайд 15.</w:t>
      </w:r>
    </w:p>
    <w:p w:rsidR="00000AA0" w:rsidRPr="00000AA0" w:rsidRDefault="00000AA0" w:rsidP="00000A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0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освобождения Клина музей был в очень короткий срок отреставрирован и возобновил свою музыкально-просветительскую деятельность среди населения и воинов Советской Армии. В конце 1944 года эвакуированные музейные ценности были возвращены в Клин, и 6 мая 1945 года, накануне дня рождения композитора, полностью отреставрированный Дом-музей снова открыл двери для посетителей. Это было второе</w:t>
      </w:r>
      <w:r w:rsidRPr="00000A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рождение музея.</w:t>
      </w:r>
    </w:p>
    <w:p w:rsidR="00000AA0" w:rsidRPr="00E10F18" w:rsidRDefault="00000AA0" w:rsidP="00000AA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10F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16</w:t>
      </w:r>
    </w:p>
    <w:p w:rsidR="00E10F18" w:rsidRDefault="00000AA0" w:rsidP="00000A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Мы преклоняемся перед мужеством и героизмом, перед самоотверженностью и самопожертвованием нашего великого народа в годы Великой Отечественной Войны</w:t>
      </w:r>
      <w:proofErr w:type="gramStart"/>
      <w:r w:rsidRP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!</w:t>
      </w:r>
      <w:proofErr w:type="gramEnd"/>
      <w:r w:rsidRP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сейчас мы, дети, внуки и правнуки в неоплатном долгу перед ветеранами. </w:t>
      </w:r>
    </w:p>
    <w:p w:rsidR="00000AA0" w:rsidRPr="00000AA0" w:rsidRDefault="00000AA0" w:rsidP="00000A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ВЕЧНАЯ СЛАВА ГЕРОЯМ ВЕЛИКОЙ ОТЕЧЕСТВЕННОЙ ВОЙНЫ</w:t>
      </w:r>
      <w:r w:rsid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!</w:t>
      </w:r>
      <w:bookmarkStart w:id="0" w:name="_GoBack"/>
      <w:bookmarkEnd w:id="0"/>
      <w:r w:rsidRPr="00E10F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r w:rsidRPr="00000AA0">
        <w:rPr>
          <w:rFonts w:ascii="Times New Roman" w:hAnsi="Times New Roman" w:cs="Times New Roman"/>
          <w:color w:val="484C51"/>
          <w:sz w:val="28"/>
          <w:szCs w:val="28"/>
        </w:rPr>
        <w:br/>
      </w:r>
    </w:p>
    <w:sectPr w:rsidR="00000AA0" w:rsidRPr="0000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8E"/>
    <w:rsid w:val="00000AA0"/>
    <w:rsid w:val="001E128E"/>
    <w:rsid w:val="009B1339"/>
    <w:rsid w:val="00E1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E128E"/>
    <w:rPr>
      <w:i/>
      <w:iCs/>
    </w:rPr>
  </w:style>
  <w:style w:type="character" w:customStyle="1" w:styleId="apple-converted-space">
    <w:name w:val="apple-converted-space"/>
    <w:basedOn w:val="a0"/>
    <w:rsid w:val="001E128E"/>
  </w:style>
  <w:style w:type="paragraph" w:styleId="a5">
    <w:name w:val="Balloon Text"/>
    <w:basedOn w:val="a"/>
    <w:link w:val="a6"/>
    <w:uiPriority w:val="99"/>
    <w:semiHidden/>
    <w:unhideWhenUsed/>
    <w:rsid w:val="001E1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28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00AA0"/>
    <w:rPr>
      <w:b/>
      <w:bCs/>
    </w:rPr>
  </w:style>
  <w:style w:type="character" w:styleId="a8">
    <w:name w:val="Hyperlink"/>
    <w:basedOn w:val="a0"/>
    <w:uiPriority w:val="99"/>
    <w:semiHidden/>
    <w:unhideWhenUsed/>
    <w:rsid w:val="00000A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E128E"/>
    <w:rPr>
      <w:i/>
      <w:iCs/>
    </w:rPr>
  </w:style>
  <w:style w:type="character" w:customStyle="1" w:styleId="apple-converted-space">
    <w:name w:val="apple-converted-space"/>
    <w:basedOn w:val="a0"/>
    <w:rsid w:val="001E128E"/>
  </w:style>
  <w:style w:type="paragraph" w:styleId="a5">
    <w:name w:val="Balloon Text"/>
    <w:basedOn w:val="a"/>
    <w:link w:val="a6"/>
    <w:uiPriority w:val="99"/>
    <w:semiHidden/>
    <w:unhideWhenUsed/>
    <w:rsid w:val="001E1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28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00AA0"/>
    <w:rPr>
      <w:b/>
      <w:bCs/>
    </w:rPr>
  </w:style>
  <w:style w:type="character" w:styleId="a8">
    <w:name w:val="Hyperlink"/>
    <w:basedOn w:val="a0"/>
    <w:uiPriority w:val="99"/>
    <w:semiHidden/>
    <w:unhideWhenUsed/>
    <w:rsid w:val="00000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1</cp:revision>
  <dcterms:created xsi:type="dcterms:W3CDTF">2015-12-15T04:40:00Z</dcterms:created>
  <dcterms:modified xsi:type="dcterms:W3CDTF">2015-12-15T05:04:00Z</dcterms:modified>
</cp:coreProperties>
</file>